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Escaleta revisable de la ceremonia</w:t>
      </w:r>
    </w:p>
    <w:p>
      <w:pPr>
        <w:spacing w:after="120"/>
      </w:pPr>
      <w:r>
        <w:t xml:space="preserve">Preparen la ceremonia con esta hoja y detallen la secuencia en la tabla de la segunda página. El orden lo confirma la dirección del centro.</w:t>
      </w:r>
    </w:p>
    <w:p>
      <w:pPr>
        <w:spacing w:after="100"/>
      </w:pPr>
      <w:r>
        <w:rPr>
          <w:sz w:val="19"/>
          <w:szCs w:val="19"/>
        </w:rPr>
        <w:t xml:space="preserve">Fecha: __________    Grado o equipo: __________    Periodo: __________</w:t>
      </w:r>
    </w:p>
    <w:p>
      <w:pPr>
        <w:pStyle w:val="Nota"/>
      </w:pPr>
      <w:r>
        <w:t xml:space="preserve">Copia editable local. Usa códigos, evita datos sensibles y conserva la hoja en el entorno autorizado del centro.</w:t>
      </w:r>
    </w:p>
    <w:p>
      <w:pPr>
        <w:pStyle w:val="Heading1"/>
      </w:pPr>
      <w:r>
        <w:t xml:space="preserve">1. Programa confirmado</w:t>
      </w:r>
    </w:p>
    <w:p>
      <w:pPr>
        <w:pStyle w:val="Ayuda"/>
      </w:pPr>
      <w:r>
        <w:t xml:space="preserve">Anoten la fuente o instrucción del centro, el orden aprobado y quién lo revisó. Incluyan duración prevista y señal para comenzar.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Heading1"/>
      </w:pPr>
      <w:r>
        <w:t xml:space="preserve">2. Momentos e intervenciones</w:t>
      </w:r>
    </w:p>
    <w:p>
      <w:pPr>
        <w:pStyle w:val="Ayuda"/>
      </w:pPr>
      <w:r>
        <w:t xml:space="preserve">Anoten aquí transiciones que deban ensayarse. Detallen cada momento, responsable, señal y duración en la tabla de la segunda página.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Heading1"/>
      </w:pPr>
      <w:r>
        <w:t xml:space="preserve">3. Texto de conducción</w:t>
      </w:r>
    </w:p>
    <w:p>
      <w:pPr>
        <w:pStyle w:val="Ayuda"/>
      </w:pPr>
      <w:r>
        <w:t xml:space="preserve">Redacten enlaces breves entre intervenciones. Para fórmulas oficiales, utilicen únicamente la versión validada y su referencia.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Heading1"/>
      </w:pPr>
      <w:r>
        <w:t xml:space="preserve">4. Participación y apoyos</w:t>
      </w:r>
    </w:p>
    <w:p>
      <w:pPr>
        <w:pStyle w:val="Ayuda"/>
      </w:pPr>
      <w:r>
        <w:t xml:space="preserve">Señalen dónde se sitúa cada equipo y qué apoyos necesita. No incorporen información médica o datos personales a una hoja pública.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Heading1"/>
      </w:pPr>
      <w:r>
        <w:t xml:space="preserve">5. Última comprobación</w:t>
      </w:r>
    </w:p>
    <w:p>
      <w:pPr>
        <w:pStyle w:val="Ayuda"/>
      </w:pPr>
      <w:r>
        <w:t xml:space="preserve">Confirmen pronunciación, audio, transiciones y cierre. Anoten una incidencia del ensayo y cómo se resolvió.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Nota"/>
        <w:spacing w:before="140"/>
      </w:pPr>
      <w:r>
        <w:t xml:space="preserve">Aulapedia · Plantilla propia, no oficial · Sin baremos. Guía y fuentes: aulapedia.com/mexico/plantillas/</w:t>
      </w:r>
    </w:p>
    <w:p>
      <w:pPr>
        <w:pStyle w:val="Title"/>
        <w:pageBreakBefore/>
      </w:pPr>
      <w:r>
        <w:t xml:space="preserve">Escaleta · secuencia de la ceremonia</w:t>
      </w:r>
    </w:p>
    <w:p>
      <w:r>
        <w:t xml:space="preserve">Completen los momentos conforme al programa confirmado por la dirección. Las filas vacías no fijan un orden oficial. Añadan filas si necesitan más espacio.</w:t>
      </w:r>
    </w:p>
    <w:p>
      <w:pPr>
        <w:pStyle w:val="Nota"/>
        <w:spacing w:after="140"/>
      </w:pPr>
      <w:r>
        <w:t xml:space="preserve">Fecha: __________    Grupo o equipo: __________    Versión revisada: __________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40"/>
        <w:gridCol w:w="1836"/>
        <w:gridCol w:w="2052"/>
        <w:gridCol w:w="1080"/>
        <w:gridCol w:w="2592"/>
      </w:tblGrid>
      <w:tr>
        <w:trPr>
          <w:tblHeader/>
        </w:trPr>
        <w:tc>
          <w:tcPr>
            <w:tcW w:type="dxa" w:w="3240"/>
            <w:shd w:fill="E8EBF5" w:val="clear"/>
          </w:tcPr>
          <w:p>
            <w:r>
              <w:rPr>
                <w:b/>
                <w:bCs/>
                <w:sz w:val="19"/>
                <w:szCs w:val="19"/>
              </w:rPr>
              <w:t xml:space="preserve">Momento / intervención</w:t>
            </w:r>
          </w:p>
        </w:tc>
        <w:tc>
          <w:tcPr>
            <w:tcW w:type="dxa" w:w="1836"/>
            <w:shd w:fill="E8EBF5" w:val="clear"/>
          </w:tcPr>
          <w:p>
            <w:r>
              <w:rPr>
                <w:b/>
                <w:bCs/>
                <w:sz w:val="19"/>
                <w:szCs w:val="19"/>
              </w:rPr>
              <w:t xml:space="preserve">Responsable / función</w:t>
            </w:r>
          </w:p>
        </w:tc>
        <w:tc>
          <w:tcPr>
            <w:tcW w:type="dxa" w:w="2052"/>
            <w:shd w:fill="E8EBF5" w:val="clear"/>
          </w:tcPr>
          <w:p>
            <w:r>
              <w:rPr>
                <w:b/>
                <w:bCs/>
                <w:sz w:val="19"/>
                <w:szCs w:val="19"/>
              </w:rPr>
              <w:t xml:space="preserve">Señal de entrada</w:t>
            </w:r>
          </w:p>
        </w:tc>
        <w:tc>
          <w:tcPr>
            <w:tcW w:type="dxa" w:w="1080"/>
            <w:shd w:fill="E8EBF5" w:val="clear"/>
          </w:tcPr>
          <w:p>
            <w:r>
              <w:rPr>
                <w:b/>
                <w:bCs/>
                <w:sz w:val="19"/>
                <w:szCs w:val="19"/>
              </w:rPr>
              <w:t xml:space="preserve">Duración</w:t>
            </w:r>
          </w:p>
        </w:tc>
        <w:tc>
          <w:tcPr>
            <w:tcW w:type="dxa" w:w="2592"/>
            <w:shd w:fill="E8EBF5" w:val="clear"/>
          </w:tcPr>
          <w:p>
            <w:r>
              <w:rPr>
                <w:b/>
                <w:bCs/>
                <w:sz w:val="19"/>
                <w:szCs w:val="19"/>
              </w:rPr>
              <w:t xml:space="preserve">Observaciones / apoyos</w:t>
            </w:r>
          </w:p>
        </w:tc>
      </w:tr>
      <w:tr>
        <w:trPr>
          <w:cantSplit/>
          <w:trHeight w:val="1000" w:hRule="atLeast"/>
        </w:trPr>
        <w:tc>
          <w:tcPr>
            <w:tcW w:type="dxa" w:w="3240"/>
          </w:tcPr>
          <w:p>
            <w:r>
              <w:t xml:space="preserve"> </w:t>
            </w:r>
          </w:p>
        </w:tc>
        <w:tc>
          <w:tcPr>
            <w:tcW w:type="dxa" w:w="1836"/>
          </w:tcPr>
          <w:p>
            <w:r>
              <w:t xml:space="preserve"> </w:t>
            </w:r>
          </w:p>
        </w:tc>
        <w:tc>
          <w:tcPr>
            <w:tcW w:type="dxa" w:w="2052"/>
          </w:tcPr>
          <w:p>
            <w:r>
              <w:t xml:space="preserve"> </w:t>
            </w:r>
          </w:p>
        </w:tc>
        <w:tc>
          <w:tcPr>
            <w:tcW w:type="dxa" w:w="1080"/>
          </w:tcPr>
          <w:p>
            <w:r>
              <w:t xml:space="preserve"> </w:t>
            </w:r>
          </w:p>
        </w:tc>
        <w:tc>
          <w:tcPr>
            <w:tcW w:type="dxa" w:w="2592"/>
          </w:tcPr>
          <w:p>
            <w:r>
              <w:t xml:space="preserve"> </w:t>
            </w:r>
          </w:p>
        </w:tc>
      </w:tr>
      <w:tr>
        <w:trPr>
          <w:cantSplit/>
          <w:trHeight w:val="1000" w:hRule="atLeast"/>
        </w:trPr>
        <w:tc>
          <w:tcPr>
            <w:tcW w:type="dxa" w:w="3240"/>
          </w:tcPr>
          <w:p>
            <w:r>
              <w:t xml:space="preserve"> </w:t>
            </w:r>
          </w:p>
        </w:tc>
        <w:tc>
          <w:tcPr>
            <w:tcW w:type="dxa" w:w="1836"/>
          </w:tcPr>
          <w:p>
            <w:r>
              <w:t xml:space="preserve"> </w:t>
            </w:r>
          </w:p>
        </w:tc>
        <w:tc>
          <w:tcPr>
            <w:tcW w:type="dxa" w:w="2052"/>
          </w:tcPr>
          <w:p>
            <w:r>
              <w:t xml:space="preserve"> </w:t>
            </w:r>
          </w:p>
        </w:tc>
        <w:tc>
          <w:tcPr>
            <w:tcW w:type="dxa" w:w="1080"/>
          </w:tcPr>
          <w:p>
            <w:r>
              <w:t xml:space="preserve"> </w:t>
            </w:r>
          </w:p>
        </w:tc>
        <w:tc>
          <w:tcPr>
            <w:tcW w:type="dxa" w:w="2592"/>
          </w:tcPr>
          <w:p>
            <w:r>
              <w:t xml:space="preserve"> </w:t>
            </w:r>
          </w:p>
        </w:tc>
      </w:tr>
      <w:tr>
        <w:trPr>
          <w:cantSplit/>
          <w:trHeight w:val="1000" w:hRule="atLeast"/>
        </w:trPr>
        <w:tc>
          <w:tcPr>
            <w:tcW w:type="dxa" w:w="3240"/>
          </w:tcPr>
          <w:p>
            <w:r>
              <w:t xml:space="preserve"> </w:t>
            </w:r>
          </w:p>
        </w:tc>
        <w:tc>
          <w:tcPr>
            <w:tcW w:type="dxa" w:w="1836"/>
          </w:tcPr>
          <w:p>
            <w:r>
              <w:t xml:space="preserve"> </w:t>
            </w:r>
          </w:p>
        </w:tc>
        <w:tc>
          <w:tcPr>
            <w:tcW w:type="dxa" w:w="2052"/>
          </w:tcPr>
          <w:p>
            <w:r>
              <w:t xml:space="preserve"> </w:t>
            </w:r>
          </w:p>
        </w:tc>
        <w:tc>
          <w:tcPr>
            <w:tcW w:type="dxa" w:w="1080"/>
          </w:tcPr>
          <w:p>
            <w:r>
              <w:t xml:space="preserve"> </w:t>
            </w:r>
          </w:p>
        </w:tc>
        <w:tc>
          <w:tcPr>
            <w:tcW w:type="dxa" w:w="2592"/>
          </w:tcPr>
          <w:p>
            <w:r>
              <w:t xml:space="preserve"> </w:t>
            </w:r>
          </w:p>
        </w:tc>
      </w:tr>
      <w:tr>
        <w:trPr>
          <w:cantSplit/>
          <w:trHeight w:val="1000" w:hRule="atLeast"/>
        </w:trPr>
        <w:tc>
          <w:tcPr>
            <w:tcW w:type="dxa" w:w="3240"/>
          </w:tcPr>
          <w:p>
            <w:r>
              <w:t xml:space="preserve"> </w:t>
            </w:r>
          </w:p>
        </w:tc>
        <w:tc>
          <w:tcPr>
            <w:tcW w:type="dxa" w:w="1836"/>
          </w:tcPr>
          <w:p>
            <w:r>
              <w:t xml:space="preserve"> </w:t>
            </w:r>
          </w:p>
        </w:tc>
        <w:tc>
          <w:tcPr>
            <w:tcW w:type="dxa" w:w="2052"/>
          </w:tcPr>
          <w:p>
            <w:r>
              <w:t xml:space="preserve"> </w:t>
            </w:r>
          </w:p>
        </w:tc>
        <w:tc>
          <w:tcPr>
            <w:tcW w:type="dxa" w:w="1080"/>
          </w:tcPr>
          <w:p>
            <w:r>
              <w:t xml:space="preserve"> </w:t>
            </w:r>
          </w:p>
        </w:tc>
        <w:tc>
          <w:tcPr>
            <w:tcW w:type="dxa" w:w="2592"/>
          </w:tcPr>
          <w:p>
            <w:r>
              <w:t xml:space="preserve"> </w:t>
            </w:r>
          </w:p>
        </w:tc>
      </w:tr>
      <w:tr>
        <w:trPr>
          <w:cantSplit/>
          <w:trHeight w:val="1000" w:hRule="atLeast"/>
        </w:trPr>
        <w:tc>
          <w:tcPr>
            <w:tcW w:type="dxa" w:w="3240"/>
          </w:tcPr>
          <w:p>
            <w:r>
              <w:t xml:space="preserve"> </w:t>
            </w:r>
          </w:p>
        </w:tc>
        <w:tc>
          <w:tcPr>
            <w:tcW w:type="dxa" w:w="1836"/>
          </w:tcPr>
          <w:p>
            <w:r>
              <w:t xml:space="preserve"> </w:t>
            </w:r>
          </w:p>
        </w:tc>
        <w:tc>
          <w:tcPr>
            <w:tcW w:type="dxa" w:w="2052"/>
          </w:tcPr>
          <w:p>
            <w:r>
              <w:t xml:space="preserve"> </w:t>
            </w:r>
          </w:p>
        </w:tc>
        <w:tc>
          <w:tcPr>
            <w:tcW w:type="dxa" w:w="1080"/>
          </w:tcPr>
          <w:p>
            <w:r>
              <w:t xml:space="preserve"> </w:t>
            </w:r>
          </w:p>
        </w:tc>
        <w:tc>
          <w:tcPr>
            <w:tcW w:type="dxa" w:w="2592"/>
          </w:tcPr>
          <w:p>
            <w:r>
              <w:t xml:space="preserve"> </w:t>
            </w:r>
          </w:p>
        </w:tc>
      </w:tr>
      <w:tr>
        <w:trPr>
          <w:cantSplit/>
          <w:trHeight w:val="1000" w:hRule="atLeast"/>
        </w:trPr>
        <w:tc>
          <w:tcPr>
            <w:tcW w:type="dxa" w:w="3240"/>
          </w:tcPr>
          <w:p>
            <w:r>
              <w:t xml:space="preserve"> </w:t>
            </w:r>
          </w:p>
        </w:tc>
        <w:tc>
          <w:tcPr>
            <w:tcW w:type="dxa" w:w="1836"/>
          </w:tcPr>
          <w:p>
            <w:r>
              <w:t xml:space="preserve"> </w:t>
            </w:r>
          </w:p>
        </w:tc>
        <w:tc>
          <w:tcPr>
            <w:tcW w:type="dxa" w:w="2052"/>
          </w:tcPr>
          <w:p>
            <w:r>
              <w:t xml:space="preserve"> </w:t>
            </w:r>
          </w:p>
        </w:tc>
        <w:tc>
          <w:tcPr>
            <w:tcW w:type="dxa" w:w="1080"/>
          </w:tcPr>
          <w:p>
            <w:r>
              <w:t xml:space="preserve"> </w:t>
            </w:r>
          </w:p>
        </w:tc>
        <w:tc>
          <w:tcPr>
            <w:tcW w:type="dxa" w:w="2592"/>
          </w:tcPr>
          <w:p>
            <w:r>
              <w:t xml:space="preserve"> </w:t>
            </w:r>
          </w:p>
        </w:tc>
      </w:tr>
      <w:tr>
        <w:trPr>
          <w:cantSplit/>
          <w:trHeight w:val="1000" w:hRule="atLeast"/>
        </w:trPr>
        <w:tc>
          <w:tcPr>
            <w:tcW w:type="dxa" w:w="3240"/>
          </w:tcPr>
          <w:p>
            <w:r>
              <w:t xml:space="preserve"> </w:t>
            </w:r>
          </w:p>
        </w:tc>
        <w:tc>
          <w:tcPr>
            <w:tcW w:type="dxa" w:w="1836"/>
          </w:tcPr>
          <w:p>
            <w:r>
              <w:t xml:space="preserve"> </w:t>
            </w:r>
          </w:p>
        </w:tc>
        <w:tc>
          <w:tcPr>
            <w:tcW w:type="dxa" w:w="2052"/>
          </w:tcPr>
          <w:p>
            <w:r>
              <w:t xml:space="preserve"> </w:t>
            </w:r>
          </w:p>
        </w:tc>
        <w:tc>
          <w:tcPr>
            <w:tcW w:type="dxa" w:w="1080"/>
          </w:tcPr>
          <w:p>
            <w:r>
              <w:t xml:space="preserve"> </w:t>
            </w:r>
          </w:p>
        </w:tc>
        <w:tc>
          <w:tcPr>
            <w:tcW w:type="dxa" w:w="2592"/>
          </w:tcPr>
          <w:p>
            <w:r>
              <w:t xml:space="preserve"> </w:t>
            </w:r>
          </w:p>
        </w:tc>
      </w:tr>
      <w:tr>
        <w:trPr>
          <w:cantSplit/>
          <w:trHeight w:val="1000" w:hRule="atLeast"/>
        </w:trPr>
        <w:tc>
          <w:tcPr>
            <w:tcW w:type="dxa" w:w="3240"/>
          </w:tcPr>
          <w:p>
            <w:r>
              <w:t xml:space="preserve"> </w:t>
            </w:r>
          </w:p>
        </w:tc>
        <w:tc>
          <w:tcPr>
            <w:tcW w:type="dxa" w:w="1836"/>
          </w:tcPr>
          <w:p>
            <w:r>
              <w:t xml:space="preserve"> </w:t>
            </w:r>
          </w:p>
        </w:tc>
        <w:tc>
          <w:tcPr>
            <w:tcW w:type="dxa" w:w="2052"/>
          </w:tcPr>
          <w:p>
            <w:r>
              <w:t xml:space="preserve"> </w:t>
            </w:r>
          </w:p>
        </w:tc>
        <w:tc>
          <w:tcPr>
            <w:tcW w:type="dxa" w:w="1080"/>
          </w:tcPr>
          <w:p>
            <w:r>
              <w:t xml:space="preserve"> </w:t>
            </w:r>
          </w:p>
        </w:tc>
        <w:tc>
          <w:tcPr>
            <w:tcW w:type="dxa" w:w="2592"/>
          </w:tcPr>
          <w:p>
            <w:r>
              <w:t xml:space="preserve"> </w:t>
            </w:r>
          </w:p>
        </w:tc>
      </w:tr>
    </w:tbl>
    <w:p>
      <w:pPr>
        <w:pStyle w:val="Nota"/>
        <w:spacing w:before="140"/>
      </w:pPr>
      <w:r>
        <w:t xml:space="preserve">Usen funciones o equipos; guarden las listas nominales por separado. Confirmación del programa y fecha: ___________________________</w:t>
      </w:r>
    </w:p>
    <w:p>
      <w:pPr>
        <w:pStyle w:val="Nota"/>
      </w:pPr>
      <w:r>
        <w:t xml:space="preserve">Aulapedia · Plantilla propia, no oficial · aulapedia.com/mexico/plantillas/</w:t>
      </w:r>
    </w:p>
    <w:sectPr>
      <w:pgSz w:w="12240" w:h="15840" w:orient="portrait"/>
      <w:pgMar w:top="650" w:right="720" w:bottom="65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00000"/>
        <w:sz w:val="21"/>
        <w:szCs w:val="21"/>
      </w:rPr>
    </w:rPrDefault>
    <w:pPrDefault>
      <w:pPr>
        <w:spacing w:after="60" w:line="260"/>
      </w:pPr>
    </w:pPrDefault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30"/>
    </w:pPr>
    <w:rPr>
      <w:rFonts w:ascii="Calibri" w:cs="Calibri" w:eastAsia="Calibri" w:hAnsi="Calibri"/>
      <w:b/>
      <w:bCs/>
      <w:color w:val="000000"/>
      <w:sz w:val="34"/>
      <w:szCs w:val="34"/>
    </w:rPr>
  </w:style>
  <w:style w:type="paragraph" w:styleId="Heading1">
    <w:name w:val="Heading 1"/>
    <w:basedOn w:val="Normal"/>
    <w:next w:val="Normal"/>
    <w:pPr>
      <w:keepNext/>
      <w:spacing w:after="40" w:before="120"/>
    </w:pPr>
    <w:rPr>
      <w:rFonts w:ascii="Calibri" w:cs="Calibri" w:eastAsia="Calibri" w:hAnsi="Calibri"/>
      <w:b/>
      <w:bCs/>
      <w:color w:val="000000"/>
      <w:sz w:val="23"/>
      <w:szCs w:val="23"/>
    </w:rPr>
  </w:style>
  <w:style w:type="paragraph" w:styleId="Ayuda">
    <w:name w:val="Ayuda"/>
    <w:basedOn w:val="Normal"/>
    <w:pPr>
      <w:keepNext/>
      <w:spacing w:after="20" w:line="230"/>
    </w:pPr>
    <w:rPr>
      <w:color w:val="333333"/>
      <w:sz w:val="19"/>
      <w:szCs w:val="19"/>
    </w:rPr>
  </w:style>
  <w:style w:type="paragraph" w:styleId="Nota">
    <w:name w:val="Nota"/>
    <w:basedOn w:val="Normal"/>
    <w:pPr>
      <w:spacing w:after="40" w:line="210"/>
    </w:pPr>
    <w:rPr>
      <w:color w:val="333333"/>
      <w:sz w:val="17"/>
      <w:szCs w:val="17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Escaleta revisable de la ceremonia</dc:title>
  <dc:creator>Aulapedia</dc:creator>
  <dc:description>Dejar por escrito las intervenciones y señales de una ceremonia validada por el centro.</dc:description>
  <cp:lastModifiedBy>Un-named</cp:lastModifiedBy>
  <cp:revision>1</cp:revision>
  <dcterms:created xsi:type="dcterms:W3CDTF">2026-10-03T14:49:17.001Z</dcterms:created>
  <dcterms:modified xsi:type="dcterms:W3CDTF">2026-10-03T14:49:17.001Z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